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C4EC32" w14:textId="77777777" w:rsidR="00E15F42" w:rsidRPr="00F31D76" w:rsidRDefault="00E15F42" w:rsidP="00B131F4">
      <w:pPr>
        <w:outlineLvl w:val="0"/>
        <w:rPr>
          <w:sz w:val="24"/>
          <w:szCs w:val="24"/>
          <w:lang w:val="sr-Cyrl-CS"/>
        </w:rPr>
      </w:pPr>
      <w:r w:rsidRPr="00F31D76">
        <w:rPr>
          <w:b/>
          <w:sz w:val="24"/>
          <w:szCs w:val="24"/>
          <w:lang w:val="sr-Cyrl-CS"/>
        </w:rPr>
        <w:t>Табела 9.1.</w:t>
      </w:r>
      <w:r w:rsidRPr="00F31D76">
        <w:rPr>
          <w:sz w:val="24"/>
          <w:szCs w:val="24"/>
          <w:lang w:val="sr-Cyrl-CS"/>
        </w:rPr>
        <w:t xml:space="preserve"> Научне, уметничке и стручне квалификације наставника и задуже</w:t>
      </w:r>
      <w:r w:rsidRPr="00F31D76">
        <w:rPr>
          <w:sz w:val="24"/>
          <w:szCs w:val="24"/>
        </w:rPr>
        <w:t>њ</w:t>
      </w:r>
      <w:r w:rsidRPr="00F31D76">
        <w:rPr>
          <w:sz w:val="24"/>
          <w:szCs w:val="24"/>
          <w:lang w:val="sr-Cyrl-CS"/>
        </w:rPr>
        <w:t>а у настави</w:t>
      </w:r>
    </w:p>
    <w:p w14:paraId="7AA5D942" w14:textId="77777777" w:rsidR="00FC5D9B" w:rsidRPr="0044330A" w:rsidRDefault="00FC5D9B" w:rsidP="00FC5D9B">
      <w:pPr>
        <w:rPr>
          <w:lang w:val="sr-Cyrl-RS"/>
        </w:rPr>
      </w:pP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"/>
        <w:gridCol w:w="1034"/>
        <w:gridCol w:w="145"/>
        <w:gridCol w:w="922"/>
        <w:gridCol w:w="1005"/>
        <w:gridCol w:w="709"/>
        <w:gridCol w:w="182"/>
        <w:gridCol w:w="1905"/>
        <w:gridCol w:w="914"/>
        <w:gridCol w:w="1676"/>
        <w:gridCol w:w="992"/>
        <w:gridCol w:w="8"/>
      </w:tblGrid>
      <w:tr w:rsidR="00FC5D9B" w:rsidRPr="005649FC" w14:paraId="6D9F20D1" w14:textId="77777777" w:rsidTr="0049001E">
        <w:trPr>
          <w:jc w:val="center"/>
        </w:trPr>
        <w:tc>
          <w:tcPr>
            <w:tcW w:w="4495" w:type="dxa"/>
            <w:gridSpan w:val="6"/>
          </w:tcPr>
          <w:p w14:paraId="478CA16E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Име, средње слово, презиме</w:t>
            </w:r>
          </w:p>
        </w:tc>
        <w:tc>
          <w:tcPr>
            <w:tcW w:w="5677" w:type="dxa"/>
            <w:gridSpan w:val="6"/>
          </w:tcPr>
          <w:p w14:paraId="7919CB74" w14:textId="7A5DD36C" w:rsidR="00FC5D9B" w:rsidRPr="0044330A" w:rsidRDefault="0044330A" w:rsidP="00B84896">
            <w:pPr>
              <w:rPr>
                <w:sz w:val="19"/>
                <w:szCs w:val="19"/>
                <w:lang w:val="en-GB"/>
              </w:rPr>
            </w:pPr>
            <w:r>
              <w:rPr>
                <w:sz w:val="19"/>
                <w:szCs w:val="19"/>
                <w:lang w:val="sr-Cyrl-CS"/>
              </w:rPr>
              <w:t>Душица М. Филиповић</w:t>
            </w:r>
          </w:p>
        </w:tc>
      </w:tr>
      <w:tr w:rsidR="00FC5D9B" w:rsidRPr="005649FC" w14:paraId="50CA50C5" w14:textId="77777777" w:rsidTr="0049001E">
        <w:trPr>
          <w:jc w:val="center"/>
        </w:trPr>
        <w:tc>
          <w:tcPr>
            <w:tcW w:w="4495" w:type="dxa"/>
            <w:gridSpan w:val="6"/>
          </w:tcPr>
          <w:p w14:paraId="0CBADF8D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Звање</w:t>
            </w:r>
          </w:p>
        </w:tc>
        <w:tc>
          <w:tcPr>
            <w:tcW w:w="5677" w:type="dxa"/>
            <w:gridSpan w:val="6"/>
          </w:tcPr>
          <w:p w14:paraId="781ECDCE" w14:textId="0FE6CFA5" w:rsidR="00FC5D9B" w:rsidRPr="006E5B12" w:rsidRDefault="0044330A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Ванредни</w:t>
            </w:r>
            <w:r w:rsidR="00FC5D9B" w:rsidRPr="006E5B12">
              <w:rPr>
                <w:sz w:val="19"/>
                <w:szCs w:val="19"/>
                <w:lang w:val="sr-Cyrl-CS"/>
              </w:rPr>
              <w:t xml:space="preserve"> професор</w:t>
            </w:r>
          </w:p>
        </w:tc>
      </w:tr>
      <w:tr w:rsidR="00FC5D9B" w:rsidRPr="005649FC" w14:paraId="78DEFA37" w14:textId="77777777" w:rsidTr="0049001E">
        <w:trPr>
          <w:jc w:val="center"/>
        </w:trPr>
        <w:tc>
          <w:tcPr>
            <w:tcW w:w="4495" w:type="dxa"/>
            <w:gridSpan w:val="6"/>
          </w:tcPr>
          <w:p w14:paraId="7C8975FF" w14:textId="77777777" w:rsidR="00FC5D9B" w:rsidRPr="00FA58AC" w:rsidRDefault="00FC5D9B" w:rsidP="00CF734C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5677" w:type="dxa"/>
            <w:gridSpan w:val="6"/>
          </w:tcPr>
          <w:p w14:paraId="4080AF13" w14:textId="6B94B93E" w:rsidR="00FC5D9B" w:rsidRDefault="0044330A" w:rsidP="000217E7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Cyrl-CS"/>
              </w:rPr>
              <w:t>Филозофски факултет</w:t>
            </w:r>
            <w:r w:rsidR="00B84896">
              <w:rPr>
                <w:sz w:val="19"/>
                <w:szCs w:val="19"/>
                <w:lang w:val="sr-Cyrl-CS"/>
              </w:rPr>
              <w:t xml:space="preserve">, </w:t>
            </w:r>
            <w:r w:rsidR="00C711C7">
              <w:rPr>
                <w:sz w:val="19"/>
                <w:szCs w:val="19"/>
                <w:lang w:val="sr-Cyrl-CS"/>
              </w:rPr>
              <w:t xml:space="preserve">Универзитет у </w:t>
            </w:r>
            <w:r w:rsidR="00B84896">
              <w:rPr>
                <w:sz w:val="19"/>
                <w:szCs w:val="19"/>
                <w:lang w:val="sr-Cyrl-CS"/>
              </w:rPr>
              <w:t>Београд</w:t>
            </w:r>
            <w:r w:rsidR="00C711C7">
              <w:rPr>
                <w:sz w:val="19"/>
                <w:szCs w:val="19"/>
                <w:lang w:val="sr-Cyrl-CS"/>
              </w:rPr>
              <w:t>у</w:t>
            </w:r>
          </w:p>
          <w:p w14:paraId="23C9340F" w14:textId="0CC8B20C" w:rsidR="00523975" w:rsidRPr="00523975" w:rsidRDefault="00523975" w:rsidP="0044330A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 xml:space="preserve">Од </w:t>
            </w:r>
            <w:r w:rsidR="0044330A">
              <w:rPr>
                <w:sz w:val="19"/>
                <w:szCs w:val="19"/>
                <w:lang w:val="sr-Cyrl-RS"/>
              </w:rPr>
              <w:t>2017</w:t>
            </w:r>
            <w:r>
              <w:rPr>
                <w:sz w:val="19"/>
                <w:szCs w:val="19"/>
                <w:lang w:val="en-US"/>
              </w:rPr>
              <w:t>.</w:t>
            </w:r>
          </w:p>
        </w:tc>
      </w:tr>
      <w:tr w:rsidR="00FC5D9B" w:rsidRPr="005649FC" w14:paraId="1D32059B" w14:textId="77777777" w:rsidTr="0049001E">
        <w:trPr>
          <w:jc w:val="center"/>
        </w:trPr>
        <w:tc>
          <w:tcPr>
            <w:tcW w:w="4495" w:type="dxa"/>
            <w:gridSpan w:val="6"/>
          </w:tcPr>
          <w:p w14:paraId="1D31F6DC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Ужа научна односно уметничка област</w:t>
            </w:r>
          </w:p>
        </w:tc>
        <w:tc>
          <w:tcPr>
            <w:tcW w:w="5677" w:type="dxa"/>
            <w:gridSpan w:val="6"/>
          </w:tcPr>
          <w:p w14:paraId="20D81889" w14:textId="1A375DAF" w:rsidR="00FC5D9B" w:rsidRPr="006E5B12" w:rsidRDefault="0044330A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Психологија</w:t>
            </w:r>
          </w:p>
        </w:tc>
      </w:tr>
      <w:tr w:rsidR="00FC5D9B" w:rsidRPr="005649FC" w14:paraId="6306638D" w14:textId="77777777" w:rsidTr="00A3499C">
        <w:trPr>
          <w:jc w:val="center"/>
        </w:trPr>
        <w:tc>
          <w:tcPr>
            <w:tcW w:w="10172" w:type="dxa"/>
            <w:gridSpan w:val="12"/>
          </w:tcPr>
          <w:p w14:paraId="230DC9E0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</w:rPr>
              <w:t>Академска каријера</w:t>
            </w:r>
          </w:p>
        </w:tc>
      </w:tr>
      <w:tr w:rsidR="00FC5D9B" w:rsidRPr="00FA58AC" w14:paraId="359A10BC" w14:textId="77777777" w:rsidTr="00A3499C">
        <w:trPr>
          <w:jc w:val="center"/>
        </w:trPr>
        <w:tc>
          <w:tcPr>
            <w:tcW w:w="1859" w:type="dxa"/>
            <w:gridSpan w:val="3"/>
          </w:tcPr>
          <w:p w14:paraId="0725F583" w14:textId="77777777" w:rsidR="00FC5D9B" w:rsidRPr="00FA58AC" w:rsidRDefault="00FC5D9B" w:rsidP="000217E7">
            <w:pPr>
              <w:rPr>
                <w:lang w:val="sr-Cyrl-CS"/>
              </w:rPr>
            </w:pPr>
          </w:p>
        </w:tc>
        <w:tc>
          <w:tcPr>
            <w:tcW w:w="922" w:type="dxa"/>
          </w:tcPr>
          <w:p w14:paraId="56485B89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Година</w:t>
            </w:r>
          </w:p>
        </w:tc>
        <w:tc>
          <w:tcPr>
            <w:tcW w:w="4715" w:type="dxa"/>
            <w:gridSpan w:val="5"/>
          </w:tcPr>
          <w:p w14:paraId="30EC7268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Институција</w:t>
            </w:r>
          </w:p>
        </w:tc>
        <w:tc>
          <w:tcPr>
            <w:tcW w:w="2676" w:type="dxa"/>
            <w:gridSpan w:val="3"/>
          </w:tcPr>
          <w:p w14:paraId="79EDDF3D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Област</w:t>
            </w:r>
          </w:p>
        </w:tc>
      </w:tr>
      <w:tr w:rsidR="00FC5D9B" w:rsidRPr="005649FC" w14:paraId="5C1AC8E3" w14:textId="77777777" w:rsidTr="00A3499C">
        <w:trPr>
          <w:jc w:val="center"/>
        </w:trPr>
        <w:tc>
          <w:tcPr>
            <w:tcW w:w="1859" w:type="dxa"/>
            <w:gridSpan w:val="3"/>
          </w:tcPr>
          <w:p w14:paraId="7280D396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Избор у звање</w:t>
            </w:r>
          </w:p>
        </w:tc>
        <w:tc>
          <w:tcPr>
            <w:tcW w:w="922" w:type="dxa"/>
          </w:tcPr>
          <w:p w14:paraId="534212C8" w14:textId="7F78947A" w:rsidR="00FC5D9B" w:rsidRDefault="00B84896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</w:t>
            </w:r>
            <w:r w:rsidR="00DF5488">
              <w:rPr>
                <w:sz w:val="19"/>
                <w:szCs w:val="19"/>
                <w:lang w:val="sr-Cyrl-CS"/>
              </w:rPr>
              <w:t>17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  <w:p w14:paraId="14940055" w14:textId="77777777" w:rsidR="00DF5488" w:rsidRDefault="00DF5488" w:rsidP="00E335A1">
            <w:pPr>
              <w:jc w:val="center"/>
              <w:rPr>
                <w:sz w:val="19"/>
                <w:szCs w:val="19"/>
                <w:lang w:val="sr-Cyrl-CS"/>
              </w:rPr>
            </w:pPr>
          </w:p>
          <w:p w14:paraId="28D77513" w14:textId="23820243" w:rsidR="00B84896" w:rsidRDefault="00DF5488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2014</w:t>
            </w:r>
            <w:r w:rsidR="00B84896">
              <w:rPr>
                <w:sz w:val="19"/>
                <w:szCs w:val="19"/>
                <w:lang w:val="sr-Cyrl-CS"/>
              </w:rPr>
              <w:t>.</w:t>
            </w:r>
          </w:p>
          <w:p w14:paraId="0CDD8437" w14:textId="77777777" w:rsidR="00DF5488" w:rsidRPr="00DF5488" w:rsidRDefault="00DF5488" w:rsidP="00E335A1">
            <w:pPr>
              <w:jc w:val="center"/>
              <w:rPr>
                <w:sz w:val="19"/>
                <w:szCs w:val="19"/>
                <w:lang w:val="en-GB"/>
              </w:rPr>
            </w:pPr>
          </w:p>
          <w:p w14:paraId="6CB31B63" w14:textId="2074A9FC" w:rsidR="00FC5D9B" w:rsidRPr="006E5B12" w:rsidRDefault="00DF5488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2008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715" w:type="dxa"/>
            <w:gridSpan w:val="5"/>
          </w:tcPr>
          <w:p w14:paraId="2E2E9BBA" w14:textId="3020941B" w:rsidR="007D3469" w:rsidRPr="006E5B12" w:rsidRDefault="00DF5488" w:rsidP="000217E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Cyrl-CS"/>
              </w:rPr>
              <w:t xml:space="preserve">Филозофски факултет, Универзитет у </w:t>
            </w:r>
            <w:r>
              <w:rPr>
                <w:sz w:val="19"/>
                <w:szCs w:val="19"/>
                <w:lang w:val="sr-Cyrl-CS"/>
              </w:rPr>
              <w:t xml:space="preserve">Београду </w:t>
            </w:r>
            <w:r w:rsidR="00B84896">
              <w:rPr>
                <w:sz w:val="19"/>
                <w:szCs w:val="19"/>
                <w:lang w:val="sr-Cyrl-CS"/>
              </w:rPr>
              <w:t>(</w:t>
            </w:r>
            <w:r>
              <w:rPr>
                <w:sz w:val="19"/>
                <w:szCs w:val="19"/>
                <w:lang w:val="sr-Cyrl-CS"/>
              </w:rPr>
              <w:t>ванредн</w:t>
            </w:r>
            <w:r w:rsidR="00B84896">
              <w:rPr>
                <w:sz w:val="19"/>
                <w:szCs w:val="19"/>
                <w:lang w:val="sr-Cyrl-CS"/>
              </w:rPr>
              <w:t>и професор)</w:t>
            </w:r>
          </w:p>
          <w:p w14:paraId="4D1904AA" w14:textId="34B4BBC3" w:rsidR="00B84896" w:rsidRDefault="00DF5488" w:rsidP="00B84896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Филозофски факултет, Универзитет у Новом Саду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 w:rsidR="00B84896">
              <w:rPr>
                <w:sz w:val="19"/>
                <w:szCs w:val="19"/>
                <w:lang w:val="sr-Cyrl-CS"/>
              </w:rPr>
              <w:t>(ванр</w:t>
            </w:r>
            <w:r>
              <w:rPr>
                <w:sz w:val="19"/>
                <w:szCs w:val="19"/>
                <w:lang w:val="sr-Cyrl-CS"/>
              </w:rPr>
              <w:t>едни</w:t>
            </w:r>
            <w:r w:rsidR="00B84896">
              <w:rPr>
                <w:sz w:val="19"/>
                <w:szCs w:val="19"/>
                <w:lang w:val="sr-Cyrl-CS"/>
              </w:rPr>
              <w:t xml:space="preserve"> професор)</w:t>
            </w:r>
          </w:p>
          <w:p w14:paraId="53D4BC48" w14:textId="67194E86" w:rsidR="00FC5D9B" w:rsidRPr="006E5B12" w:rsidRDefault="00B84896" w:rsidP="00DF5488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Ф</w:t>
            </w:r>
            <w:r w:rsidR="00DF5488">
              <w:rPr>
                <w:sz w:val="19"/>
                <w:szCs w:val="19"/>
                <w:lang w:val="sr-Cyrl-CS"/>
              </w:rPr>
              <w:t>илозофски факултет, Универзитет у Новом Саду</w:t>
            </w:r>
            <w:r>
              <w:rPr>
                <w:sz w:val="19"/>
                <w:szCs w:val="19"/>
                <w:lang w:val="sr-Cyrl-CS"/>
              </w:rPr>
              <w:t xml:space="preserve"> (доцент)</w:t>
            </w:r>
          </w:p>
        </w:tc>
        <w:tc>
          <w:tcPr>
            <w:tcW w:w="2676" w:type="dxa"/>
            <w:gridSpan w:val="3"/>
          </w:tcPr>
          <w:p w14:paraId="2347FDC9" w14:textId="42AFD9FB" w:rsidR="00FC5D9B" w:rsidRDefault="00030C7E" w:rsidP="007D183B">
            <w:pPr>
              <w:rPr>
                <w:rStyle w:val="hps"/>
                <w:color w:val="333333"/>
                <w:sz w:val="19"/>
                <w:szCs w:val="19"/>
                <w:lang w:val="sr-Cyrl-CS"/>
              </w:rPr>
            </w:pPr>
            <w:r>
              <w:rPr>
                <w:rStyle w:val="hps"/>
                <w:color w:val="333333"/>
                <w:sz w:val="19"/>
                <w:szCs w:val="19"/>
                <w:lang w:val="sr-Cyrl-CS"/>
              </w:rPr>
              <w:t>Психологија</w:t>
            </w:r>
          </w:p>
          <w:p w14:paraId="09190AEA" w14:textId="77777777" w:rsidR="00B213BA" w:rsidRDefault="00B213BA" w:rsidP="00030C7E">
            <w:pPr>
              <w:rPr>
                <w:rStyle w:val="hps"/>
                <w:color w:val="333333"/>
                <w:sz w:val="19"/>
                <w:szCs w:val="19"/>
                <w:lang w:val="sr-Cyrl-CS"/>
              </w:rPr>
            </w:pPr>
          </w:p>
          <w:p w14:paraId="0931D6B6" w14:textId="77777777" w:rsidR="00030C7E" w:rsidRDefault="00030C7E" w:rsidP="00030C7E">
            <w:pPr>
              <w:rPr>
                <w:rStyle w:val="hps"/>
                <w:color w:val="333333"/>
                <w:sz w:val="19"/>
                <w:szCs w:val="19"/>
                <w:lang w:val="sr-Cyrl-CS"/>
              </w:rPr>
            </w:pPr>
            <w:r>
              <w:rPr>
                <w:rStyle w:val="hps"/>
                <w:color w:val="333333"/>
                <w:sz w:val="19"/>
                <w:szCs w:val="19"/>
                <w:lang w:val="sr-Cyrl-CS"/>
              </w:rPr>
              <w:t>Психологија</w:t>
            </w:r>
          </w:p>
          <w:p w14:paraId="20C46177" w14:textId="77777777" w:rsidR="00B213BA" w:rsidRDefault="00B213BA" w:rsidP="007D183B">
            <w:pPr>
              <w:rPr>
                <w:rStyle w:val="hps"/>
                <w:color w:val="333333"/>
                <w:sz w:val="19"/>
                <w:szCs w:val="19"/>
                <w:lang w:val="sr-Cyrl-CS"/>
              </w:rPr>
            </w:pPr>
          </w:p>
          <w:p w14:paraId="725C5AF8" w14:textId="4D221D3C" w:rsidR="00B84896" w:rsidRPr="00030C7E" w:rsidRDefault="00030C7E" w:rsidP="007D183B">
            <w:pPr>
              <w:rPr>
                <w:color w:val="333333"/>
                <w:sz w:val="19"/>
                <w:szCs w:val="19"/>
                <w:lang w:val="sr-Cyrl-CS"/>
              </w:rPr>
            </w:pPr>
            <w:r>
              <w:rPr>
                <w:rStyle w:val="hps"/>
                <w:color w:val="333333"/>
                <w:sz w:val="19"/>
                <w:szCs w:val="19"/>
                <w:lang w:val="sr-Cyrl-CS"/>
              </w:rPr>
              <w:t>Психологија</w:t>
            </w:r>
          </w:p>
        </w:tc>
      </w:tr>
      <w:tr w:rsidR="00FC5D9B" w:rsidRPr="005649FC" w14:paraId="24340699" w14:textId="77777777" w:rsidTr="00A3499C">
        <w:trPr>
          <w:jc w:val="center"/>
        </w:trPr>
        <w:tc>
          <w:tcPr>
            <w:tcW w:w="1859" w:type="dxa"/>
            <w:gridSpan w:val="3"/>
          </w:tcPr>
          <w:p w14:paraId="0A99A2C8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Докторат</w:t>
            </w:r>
          </w:p>
        </w:tc>
        <w:tc>
          <w:tcPr>
            <w:tcW w:w="922" w:type="dxa"/>
          </w:tcPr>
          <w:p w14:paraId="43067EDD" w14:textId="00356770" w:rsidR="00FC5D9B" w:rsidRPr="006E5B12" w:rsidRDefault="00030C7E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2007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715" w:type="dxa"/>
            <w:gridSpan w:val="5"/>
          </w:tcPr>
          <w:p w14:paraId="6B3DC491" w14:textId="4EDAD066" w:rsidR="00FC5D9B" w:rsidRPr="006E5B12" w:rsidRDefault="00B84896" w:rsidP="000217E7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>
              <w:rPr>
                <w:sz w:val="19"/>
                <w:szCs w:val="19"/>
                <w:lang w:val="sr-Cyrl-CS"/>
              </w:rPr>
              <w:t xml:space="preserve">Београду, </w:t>
            </w:r>
            <w:r w:rsidR="00030C7E">
              <w:rPr>
                <w:sz w:val="19"/>
                <w:szCs w:val="19"/>
                <w:lang w:val="sr-Cyrl-CS"/>
              </w:rPr>
              <w:t xml:space="preserve">Филозофски </w:t>
            </w:r>
            <w:r w:rsidR="00030C7E" w:rsidRPr="006E5B12">
              <w:rPr>
                <w:sz w:val="19"/>
                <w:szCs w:val="19"/>
                <w:lang w:val="sr-Cyrl-CS"/>
              </w:rPr>
              <w:t>факултет</w:t>
            </w:r>
          </w:p>
        </w:tc>
        <w:tc>
          <w:tcPr>
            <w:tcW w:w="2676" w:type="dxa"/>
            <w:gridSpan w:val="3"/>
          </w:tcPr>
          <w:p w14:paraId="3BAAD82D" w14:textId="15C8D990" w:rsidR="00FC5D9B" w:rsidRPr="00B213BA" w:rsidRDefault="00030C7E" w:rsidP="000217E7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CS"/>
              </w:rPr>
              <w:t>Когнитивна психологија</w:t>
            </w:r>
            <w:r w:rsidR="00B213BA">
              <w:rPr>
                <w:sz w:val="19"/>
                <w:szCs w:val="19"/>
                <w:lang w:val="en-GB"/>
              </w:rPr>
              <w:t xml:space="preserve"> - </w:t>
            </w:r>
            <w:r w:rsidR="00B213BA">
              <w:rPr>
                <w:sz w:val="19"/>
                <w:szCs w:val="19"/>
                <w:lang w:val="sr-Cyrl-RS"/>
              </w:rPr>
              <w:t>психолингвистика</w:t>
            </w:r>
          </w:p>
        </w:tc>
      </w:tr>
      <w:tr w:rsidR="00FC5D9B" w:rsidRPr="005649FC" w14:paraId="09372750" w14:textId="77777777" w:rsidTr="00A3499C">
        <w:trPr>
          <w:jc w:val="center"/>
        </w:trPr>
        <w:tc>
          <w:tcPr>
            <w:tcW w:w="1859" w:type="dxa"/>
            <w:gridSpan w:val="3"/>
          </w:tcPr>
          <w:p w14:paraId="7AEDE3A9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Специјализација</w:t>
            </w:r>
          </w:p>
        </w:tc>
        <w:tc>
          <w:tcPr>
            <w:tcW w:w="922" w:type="dxa"/>
          </w:tcPr>
          <w:p w14:paraId="1343C08F" w14:textId="77777777" w:rsidR="00FC5D9B" w:rsidRPr="006E5B12" w:rsidRDefault="00FC5D9B" w:rsidP="00E335A1">
            <w:pPr>
              <w:jc w:val="center"/>
              <w:rPr>
                <w:sz w:val="19"/>
                <w:szCs w:val="19"/>
                <w:lang w:val="sr-Cyrl-CS"/>
              </w:rPr>
            </w:pPr>
          </w:p>
        </w:tc>
        <w:tc>
          <w:tcPr>
            <w:tcW w:w="4715" w:type="dxa"/>
            <w:gridSpan w:val="5"/>
          </w:tcPr>
          <w:p w14:paraId="293EF2A9" w14:textId="77777777" w:rsidR="00FC5D9B" w:rsidRPr="006E5B12" w:rsidRDefault="00FC5D9B" w:rsidP="000217E7">
            <w:pPr>
              <w:rPr>
                <w:sz w:val="19"/>
                <w:szCs w:val="19"/>
                <w:lang w:val="sr-Cyrl-CS"/>
              </w:rPr>
            </w:pPr>
          </w:p>
        </w:tc>
        <w:tc>
          <w:tcPr>
            <w:tcW w:w="2676" w:type="dxa"/>
            <w:gridSpan w:val="3"/>
          </w:tcPr>
          <w:p w14:paraId="6EF00686" w14:textId="77777777" w:rsidR="00FC5D9B" w:rsidRPr="006E5B12" w:rsidRDefault="00FC5D9B" w:rsidP="000217E7">
            <w:pPr>
              <w:rPr>
                <w:sz w:val="19"/>
                <w:szCs w:val="19"/>
                <w:lang w:val="sr-Cyrl-CS"/>
              </w:rPr>
            </w:pPr>
          </w:p>
        </w:tc>
      </w:tr>
      <w:tr w:rsidR="00FC5D9B" w:rsidRPr="005649FC" w14:paraId="45DF8208" w14:textId="77777777" w:rsidTr="00A3499C">
        <w:trPr>
          <w:jc w:val="center"/>
        </w:trPr>
        <w:tc>
          <w:tcPr>
            <w:tcW w:w="1859" w:type="dxa"/>
            <w:gridSpan w:val="3"/>
          </w:tcPr>
          <w:p w14:paraId="23EBD971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Магистратура</w:t>
            </w:r>
          </w:p>
        </w:tc>
        <w:tc>
          <w:tcPr>
            <w:tcW w:w="922" w:type="dxa"/>
          </w:tcPr>
          <w:p w14:paraId="2A01926D" w14:textId="1458FD80" w:rsidR="00FC5D9B" w:rsidRPr="006E5B12" w:rsidRDefault="00030C7E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2004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715" w:type="dxa"/>
            <w:gridSpan w:val="5"/>
          </w:tcPr>
          <w:p w14:paraId="195B394A" w14:textId="23418E8F" w:rsidR="00FC5D9B" w:rsidRPr="006E5B12" w:rsidRDefault="00B84896" w:rsidP="00030C7E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>
              <w:rPr>
                <w:sz w:val="19"/>
                <w:szCs w:val="19"/>
                <w:lang w:val="sr-Cyrl-CS"/>
              </w:rPr>
              <w:t xml:space="preserve">Београду, </w:t>
            </w:r>
            <w:r w:rsidR="00030C7E">
              <w:rPr>
                <w:sz w:val="19"/>
                <w:szCs w:val="19"/>
                <w:lang w:val="sr-Cyrl-CS"/>
              </w:rPr>
              <w:t>Филозофски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 w:rsidRPr="006E5B12">
              <w:rPr>
                <w:sz w:val="19"/>
                <w:szCs w:val="19"/>
                <w:lang w:val="sr-Cyrl-CS"/>
              </w:rPr>
              <w:t>факултет</w:t>
            </w:r>
          </w:p>
        </w:tc>
        <w:tc>
          <w:tcPr>
            <w:tcW w:w="2676" w:type="dxa"/>
            <w:gridSpan w:val="3"/>
          </w:tcPr>
          <w:p w14:paraId="5BB18F9E" w14:textId="48AB7B5F" w:rsidR="00FC5D9B" w:rsidRPr="006E5B12" w:rsidRDefault="00030C7E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Когнитивна психологија</w:t>
            </w:r>
            <w:r w:rsidR="00B213BA">
              <w:rPr>
                <w:sz w:val="19"/>
                <w:szCs w:val="19"/>
                <w:lang w:val="sr-Cyrl-CS"/>
              </w:rPr>
              <w:t xml:space="preserve"> - психолингвистика</w:t>
            </w:r>
          </w:p>
        </w:tc>
      </w:tr>
      <w:tr w:rsidR="00FC5D9B" w:rsidRPr="005649FC" w14:paraId="270619C0" w14:textId="77777777" w:rsidTr="00A3499C">
        <w:trPr>
          <w:jc w:val="center"/>
        </w:trPr>
        <w:tc>
          <w:tcPr>
            <w:tcW w:w="1859" w:type="dxa"/>
            <w:gridSpan w:val="3"/>
          </w:tcPr>
          <w:p w14:paraId="2A8C3A62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Диплома</w:t>
            </w:r>
          </w:p>
        </w:tc>
        <w:tc>
          <w:tcPr>
            <w:tcW w:w="922" w:type="dxa"/>
          </w:tcPr>
          <w:p w14:paraId="60A89465" w14:textId="5510B694" w:rsidR="00FC5D9B" w:rsidRPr="006E5B12" w:rsidRDefault="00030C7E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2001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715" w:type="dxa"/>
            <w:gridSpan w:val="5"/>
          </w:tcPr>
          <w:p w14:paraId="3E51DBE1" w14:textId="123B2E49" w:rsidR="00FC5D9B" w:rsidRPr="006E5B12" w:rsidRDefault="00CB76E2" w:rsidP="00030C7E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 w:rsidR="00B84896">
              <w:rPr>
                <w:sz w:val="19"/>
                <w:szCs w:val="19"/>
                <w:lang w:val="sr-Cyrl-CS"/>
              </w:rPr>
              <w:t xml:space="preserve">Београду, </w:t>
            </w:r>
            <w:r w:rsidR="00030C7E">
              <w:rPr>
                <w:sz w:val="19"/>
                <w:szCs w:val="19"/>
                <w:lang w:val="sr-Cyrl-CS"/>
              </w:rPr>
              <w:t>Филозофски</w:t>
            </w:r>
            <w:r w:rsidR="00B84896">
              <w:rPr>
                <w:sz w:val="19"/>
                <w:szCs w:val="19"/>
                <w:lang w:val="sr-Cyrl-CS"/>
              </w:rPr>
              <w:t xml:space="preserve"> </w:t>
            </w:r>
            <w:r w:rsidRPr="006E5B12">
              <w:rPr>
                <w:sz w:val="19"/>
                <w:szCs w:val="19"/>
                <w:lang w:val="sr-Cyrl-CS"/>
              </w:rPr>
              <w:t>факултет</w:t>
            </w:r>
          </w:p>
        </w:tc>
        <w:tc>
          <w:tcPr>
            <w:tcW w:w="2676" w:type="dxa"/>
            <w:gridSpan w:val="3"/>
          </w:tcPr>
          <w:p w14:paraId="656D23DF" w14:textId="4A438002" w:rsidR="00FC5D9B" w:rsidRPr="006E5B12" w:rsidRDefault="00030C7E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Когнитивна психоловија</w:t>
            </w:r>
          </w:p>
        </w:tc>
      </w:tr>
      <w:tr w:rsidR="00FC5D9B" w:rsidRPr="005649FC" w14:paraId="6DDC4769" w14:textId="77777777" w:rsidTr="00A3499C">
        <w:trPr>
          <w:jc w:val="center"/>
        </w:trPr>
        <w:tc>
          <w:tcPr>
            <w:tcW w:w="10172" w:type="dxa"/>
            <w:gridSpan w:val="12"/>
          </w:tcPr>
          <w:p w14:paraId="30169844" w14:textId="77777777" w:rsidR="00FC5D9B" w:rsidRPr="005649FC" w:rsidRDefault="00FC5D9B" w:rsidP="000217E7">
            <w:pPr>
              <w:rPr>
                <w:b/>
                <w:lang w:val="ru-RU"/>
              </w:rPr>
            </w:pPr>
            <w:r w:rsidRPr="005649FC">
              <w:rPr>
                <w:b/>
                <w:sz w:val="22"/>
                <w:szCs w:val="22"/>
                <w:lang w:val="sr-Cyrl-CS"/>
              </w:rPr>
              <w:t xml:space="preserve">Списак предмета које наставник држи </w:t>
            </w:r>
            <w:r w:rsidRPr="005649FC">
              <w:rPr>
                <w:b/>
                <w:sz w:val="22"/>
                <w:szCs w:val="22"/>
                <w:lang w:val="ru-RU"/>
              </w:rPr>
              <w:t>на студијама првог и другог нивоа</w:t>
            </w:r>
          </w:p>
        </w:tc>
      </w:tr>
      <w:tr w:rsidR="00FC5D9B" w:rsidRPr="00FA58AC" w14:paraId="3DE0F0CF" w14:textId="77777777" w:rsidTr="006E5B12">
        <w:trPr>
          <w:jc w:val="center"/>
        </w:trPr>
        <w:tc>
          <w:tcPr>
            <w:tcW w:w="680" w:type="dxa"/>
          </w:tcPr>
          <w:p w14:paraId="36AC77C3" w14:textId="77777777" w:rsidR="00FC5D9B" w:rsidRPr="00FA58AC" w:rsidRDefault="00AA6F55" w:rsidP="00232FE4">
            <w:pPr>
              <w:jc w:val="center"/>
              <w:rPr>
                <w:b/>
                <w:lang w:val="sr-Cyrl-CS"/>
              </w:rPr>
            </w:pPr>
            <w:r w:rsidRPr="00FA58AC">
              <w:rPr>
                <w:b/>
              </w:rPr>
              <w:t>РБ</w:t>
            </w:r>
          </w:p>
        </w:tc>
        <w:tc>
          <w:tcPr>
            <w:tcW w:w="3106" w:type="dxa"/>
            <w:gridSpan w:val="4"/>
          </w:tcPr>
          <w:p w14:paraId="117B4DFB" w14:textId="77777777" w:rsidR="00FC5D9B" w:rsidRPr="00FA58AC" w:rsidRDefault="00FC5D9B" w:rsidP="000217E7">
            <w:pPr>
              <w:rPr>
                <w:b/>
                <w:iCs/>
              </w:rPr>
            </w:pPr>
            <w:r w:rsidRPr="00FA58AC">
              <w:rPr>
                <w:b/>
                <w:iCs/>
                <w:lang w:val="sr-Cyrl-CS"/>
              </w:rPr>
              <w:t>Назив предмета</w:t>
            </w:r>
          </w:p>
        </w:tc>
        <w:tc>
          <w:tcPr>
            <w:tcW w:w="5386" w:type="dxa"/>
            <w:gridSpan w:val="5"/>
          </w:tcPr>
          <w:p w14:paraId="426B5D5E" w14:textId="77777777" w:rsidR="00FC5D9B" w:rsidRPr="00FA58AC" w:rsidRDefault="00FC5D9B" w:rsidP="000217E7">
            <w:pPr>
              <w:rPr>
                <w:b/>
              </w:rPr>
            </w:pPr>
            <w:r w:rsidRPr="00FA58AC">
              <w:rPr>
                <w:b/>
                <w:iCs/>
                <w:lang w:val="sr-Cyrl-CS"/>
              </w:rPr>
              <w:t xml:space="preserve">Назив </w:t>
            </w:r>
            <w:r w:rsidRPr="00FA58AC">
              <w:rPr>
                <w:b/>
                <w:iCs/>
                <w:lang w:val="ru-RU"/>
              </w:rPr>
              <w:t>студијског програма, врста студија</w:t>
            </w:r>
          </w:p>
        </w:tc>
        <w:tc>
          <w:tcPr>
            <w:tcW w:w="1000" w:type="dxa"/>
            <w:gridSpan w:val="2"/>
          </w:tcPr>
          <w:p w14:paraId="2BE9A80E" w14:textId="77777777" w:rsidR="00FC5D9B" w:rsidRPr="00FA58AC" w:rsidRDefault="00E26193" w:rsidP="000217E7">
            <w:pPr>
              <w:rPr>
                <w:b/>
              </w:rPr>
            </w:pPr>
            <w:r w:rsidRPr="00FA58AC">
              <w:rPr>
                <w:b/>
              </w:rPr>
              <w:t>Часова активне наставе</w:t>
            </w:r>
          </w:p>
        </w:tc>
      </w:tr>
      <w:tr w:rsidR="00FC5D9B" w:rsidRPr="005649FC" w14:paraId="479FD9FA" w14:textId="77777777" w:rsidTr="006E5B12">
        <w:trPr>
          <w:jc w:val="center"/>
        </w:trPr>
        <w:tc>
          <w:tcPr>
            <w:tcW w:w="680" w:type="dxa"/>
          </w:tcPr>
          <w:p w14:paraId="7983193A" w14:textId="77777777" w:rsidR="00FC5D9B" w:rsidRPr="00964E5B" w:rsidRDefault="00FC5D9B" w:rsidP="000217E7">
            <w:pPr>
              <w:jc w:val="center"/>
              <w:rPr>
                <w:b/>
                <w:lang w:val="sr-Cyrl-CS"/>
              </w:rPr>
            </w:pPr>
            <w:r w:rsidRPr="005649FC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3106" w:type="dxa"/>
            <w:gridSpan w:val="4"/>
          </w:tcPr>
          <w:p w14:paraId="356BB2B8" w14:textId="3D3DDC81" w:rsidR="00FC5D9B" w:rsidRPr="006E5B12" w:rsidRDefault="00B213BA" w:rsidP="00AA6F55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Когнитивна психологија</w:t>
            </w:r>
          </w:p>
        </w:tc>
        <w:tc>
          <w:tcPr>
            <w:tcW w:w="5386" w:type="dxa"/>
            <w:gridSpan w:val="5"/>
          </w:tcPr>
          <w:p w14:paraId="7FB3FF00" w14:textId="094113F6" w:rsidR="00FC5D9B" w:rsidRPr="006E5B12" w:rsidRDefault="00B213BA" w:rsidP="00B84896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Психологија, основне студије</w:t>
            </w:r>
          </w:p>
        </w:tc>
        <w:tc>
          <w:tcPr>
            <w:tcW w:w="1000" w:type="dxa"/>
            <w:gridSpan w:val="2"/>
          </w:tcPr>
          <w:p w14:paraId="374AB21D" w14:textId="335F0D4D" w:rsidR="00FC5D9B" w:rsidRPr="00B213BA" w:rsidRDefault="00B213BA" w:rsidP="000217E7">
            <w:pPr>
              <w:jc w:val="center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2+2</w:t>
            </w:r>
          </w:p>
        </w:tc>
      </w:tr>
      <w:tr w:rsidR="00B213BA" w:rsidRPr="005649FC" w14:paraId="2EA91CE0" w14:textId="77777777" w:rsidTr="00BB6FA5">
        <w:trPr>
          <w:jc w:val="center"/>
        </w:trPr>
        <w:tc>
          <w:tcPr>
            <w:tcW w:w="680" w:type="dxa"/>
          </w:tcPr>
          <w:p w14:paraId="5A7A24AF" w14:textId="77777777" w:rsidR="00B213BA" w:rsidRPr="008855FA" w:rsidRDefault="00B213BA" w:rsidP="00B21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106" w:type="dxa"/>
            <w:gridSpan w:val="4"/>
          </w:tcPr>
          <w:p w14:paraId="1ADE37C0" w14:textId="2504172F" w:rsidR="00B213BA" w:rsidRPr="006E5B12" w:rsidRDefault="00B213BA" w:rsidP="00B213BA">
            <w:pPr>
              <w:rPr>
                <w:sz w:val="19"/>
                <w:szCs w:val="19"/>
                <w:lang w:val="sr-Cyrl-CS"/>
              </w:rPr>
            </w:pPr>
            <w:r>
              <w:rPr>
                <w:lang w:val="sr-Cyrl-RS"/>
              </w:rPr>
              <w:t>Академске вештине</w:t>
            </w:r>
          </w:p>
        </w:tc>
        <w:tc>
          <w:tcPr>
            <w:tcW w:w="5386" w:type="dxa"/>
            <w:gridSpan w:val="5"/>
          </w:tcPr>
          <w:p w14:paraId="5A0D82FC" w14:textId="28FA1E0C" w:rsidR="00B213BA" w:rsidRPr="006E5B12" w:rsidRDefault="00B213BA" w:rsidP="00B213BA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Психологија, основне студије</w:t>
            </w:r>
          </w:p>
        </w:tc>
        <w:tc>
          <w:tcPr>
            <w:tcW w:w="1000" w:type="dxa"/>
            <w:gridSpan w:val="2"/>
          </w:tcPr>
          <w:p w14:paraId="5366ED44" w14:textId="1E5F8023" w:rsidR="00B213BA" w:rsidRPr="00B213BA" w:rsidRDefault="00B213BA" w:rsidP="00B213BA">
            <w:pPr>
              <w:jc w:val="center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2</w:t>
            </w:r>
          </w:p>
        </w:tc>
      </w:tr>
      <w:tr w:rsidR="00B213BA" w:rsidRPr="005649FC" w14:paraId="0DF8AE05" w14:textId="77777777" w:rsidTr="00BB6FA5">
        <w:trPr>
          <w:jc w:val="center"/>
        </w:trPr>
        <w:tc>
          <w:tcPr>
            <w:tcW w:w="680" w:type="dxa"/>
          </w:tcPr>
          <w:p w14:paraId="28C588AE" w14:textId="77777777" w:rsidR="00B213BA" w:rsidRPr="00010361" w:rsidRDefault="00B213BA" w:rsidP="00B21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106" w:type="dxa"/>
            <w:gridSpan w:val="4"/>
          </w:tcPr>
          <w:p w14:paraId="3D1943BE" w14:textId="5B0A49AC" w:rsidR="00B213BA" w:rsidRPr="00B213BA" w:rsidRDefault="00B213BA" w:rsidP="00B213BA">
            <w:pPr>
              <w:rPr>
                <w:lang w:val="sr-Cyrl-RS"/>
              </w:rPr>
            </w:pPr>
            <w:r>
              <w:rPr>
                <w:sz w:val="19"/>
                <w:szCs w:val="19"/>
                <w:lang w:val="sr-Cyrl-CS"/>
              </w:rPr>
              <w:t>Психолингвистика</w:t>
            </w:r>
          </w:p>
        </w:tc>
        <w:tc>
          <w:tcPr>
            <w:tcW w:w="5386" w:type="dxa"/>
            <w:gridSpan w:val="5"/>
          </w:tcPr>
          <w:p w14:paraId="0D48A346" w14:textId="34B94086" w:rsidR="00B213BA" w:rsidRDefault="00B213BA" w:rsidP="00B213BA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Психологија, дипломске студије</w:t>
            </w:r>
          </w:p>
        </w:tc>
        <w:tc>
          <w:tcPr>
            <w:tcW w:w="1000" w:type="dxa"/>
            <w:gridSpan w:val="2"/>
          </w:tcPr>
          <w:p w14:paraId="36AC6057" w14:textId="472AC6C7" w:rsidR="00B213BA" w:rsidRPr="00B213BA" w:rsidRDefault="00B213BA" w:rsidP="00B213BA">
            <w:pPr>
              <w:jc w:val="center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2+2</w:t>
            </w:r>
          </w:p>
        </w:tc>
      </w:tr>
      <w:tr w:rsidR="00B213BA" w:rsidRPr="005649FC" w14:paraId="636DDE4D" w14:textId="77777777" w:rsidTr="00BB6FA5">
        <w:trPr>
          <w:jc w:val="center"/>
        </w:trPr>
        <w:tc>
          <w:tcPr>
            <w:tcW w:w="680" w:type="dxa"/>
          </w:tcPr>
          <w:p w14:paraId="1838A313" w14:textId="77777777" w:rsidR="00B213BA" w:rsidRPr="008855FA" w:rsidRDefault="00B213BA" w:rsidP="00B21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106" w:type="dxa"/>
            <w:gridSpan w:val="4"/>
          </w:tcPr>
          <w:p w14:paraId="4FD4DEA7" w14:textId="4186485A" w:rsidR="00B213BA" w:rsidRPr="006E5B12" w:rsidRDefault="00B213BA" w:rsidP="00B213BA">
            <w:pPr>
              <w:rPr>
                <w:sz w:val="19"/>
                <w:szCs w:val="19"/>
                <w:lang w:val="sr-Cyrl-CS"/>
              </w:rPr>
            </w:pPr>
            <w:r>
              <w:rPr>
                <w:lang w:val="sr-Cyrl-RS"/>
              </w:rPr>
              <w:t>Одабране теме из психолингвистике и квантитативне лингвиситке</w:t>
            </w:r>
          </w:p>
        </w:tc>
        <w:tc>
          <w:tcPr>
            <w:tcW w:w="5386" w:type="dxa"/>
            <w:gridSpan w:val="5"/>
          </w:tcPr>
          <w:p w14:paraId="346E82D6" w14:textId="579287D3" w:rsidR="00B213BA" w:rsidRPr="006E5B12" w:rsidRDefault="00B213BA" w:rsidP="00B213BA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Психологије, докторске студије</w:t>
            </w:r>
          </w:p>
        </w:tc>
        <w:tc>
          <w:tcPr>
            <w:tcW w:w="1000" w:type="dxa"/>
            <w:gridSpan w:val="2"/>
          </w:tcPr>
          <w:p w14:paraId="0E9E213D" w14:textId="2B718F68" w:rsidR="00B213BA" w:rsidRPr="006E5B12" w:rsidRDefault="00B213BA" w:rsidP="00B213BA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Cyrl-RS"/>
              </w:rPr>
              <w:t>5</w:t>
            </w:r>
          </w:p>
        </w:tc>
      </w:tr>
      <w:tr w:rsidR="00B213BA" w:rsidRPr="005649FC" w14:paraId="77833AD6" w14:textId="77777777" w:rsidTr="00BB6FA5">
        <w:trPr>
          <w:jc w:val="center"/>
        </w:trPr>
        <w:tc>
          <w:tcPr>
            <w:tcW w:w="680" w:type="dxa"/>
          </w:tcPr>
          <w:p w14:paraId="08F61235" w14:textId="77777777" w:rsidR="00B213BA" w:rsidRPr="008855FA" w:rsidRDefault="00B213BA" w:rsidP="00B21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106" w:type="dxa"/>
            <w:gridSpan w:val="4"/>
          </w:tcPr>
          <w:p w14:paraId="632533BF" w14:textId="01EE444C" w:rsidR="00B213BA" w:rsidRPr="007478BE" w:rsidRDefault="00EC1984" w:rsidP="00EC1984">
            <w:pPr>
              <w:rPr>
                <w:sz w:val="19"/>
                <w:szCs w:val="19"/>
                <w:lang w:val="en-GB"/>
              </w:rPr>
            </w:pPr>
            <w:r>
              <w:rPr>
                <w:sz w:val="19"/>
                <w:szCs w:val="19"/>
                <w:lang w:val="sr-Cyrl-CS"/>
              </w:rPr>
              <w:t>Когни</w:t>
            </w:r>
            <w:r>
              <w:rPr>
                <w:sz w:val="19"/>
                <w:szCs w:val="19"/>
                <w:lang w:val="sr-Cyrl-RS"/>
              </w:rPr>
              <w:t>ција 1</w:t>
            </w:r>
            <w:bookmarkStart w:id="0" w:name="_GoBack"/>
            <w:bookmarkEnd w:id="0"/>
          </w:p>
        </w:tc>
        <w:tc>
          <w:tcPr>
            <w:tcW w:w="5386" w:type="dxa"/>
            <w:gridSpan w:val="5"/>
          </w:tcPr>
          <w:p w14:paraId="253F24F1" w14:textId="4F18981C" w:rsidR="00B213BA" w:rsidRPr="006E5B12" w:rsidRDefault="00B213BA" w:rsidP="00B213BA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Психологија, докторске студије</w:t>
            </w:r>
          </w:p>
        </w:tc>
        <w:tc>
          <w:tcPr>
            <w:tcW w:w="1000" w:type="dxa"/>
            <w:gridSpan w:val="2"/>
          </w:tcPr>
          <w:p w14:paraId="02790360" w14:textId="7D903F83" w:rsidR="00B213BA" w:rsidRPr="00B213BA" w:rsidRDefault="00B213BA" w:rsidP="00B213BA">
            <w:pPr>
              <w:jc w:val="center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5</w:t>
            </w:r>
          </w:p>
        </w:tc>
      </w:tr>
      <w:tr w:rsidR="00FC5D9B" w:rsidRPr="00FA58AC" w14:paraId="25F725F0" w14:textId="77777777" w:rsidTr="00A3499C">
        <w:trPr>
          <w:gridAfter w:val="1"/>
          <w:wAfter w:w="8" w:type="dxa"/>
          <w:jc w:val="center"/>
        </w:trPr>
        <w:tc>
          <w:tcPr>
            <w:tcW w:w="10164" w:type="dxa"/>
            <w:gridSpan w:val="11"/>
          </w:tcPr>
          <w:p w14:paraId="00751018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865AA5" w:rsidRPr="005649FC" w14:paraId="65B7CF15" w14:textId="77777777" w:rsidTr="00A3499C">
        <w:trPr>
          <w:jc w:val="center"/>
        </w:trPr>
        <w:tc>
          <w:tcPr>
            <w:tcW w:w="680" w:type="dxa"/>
          </w:tcPr>
          <w:p w14:paraId="15772B07" w14:textId="77777777" w:rsidR="00865AA5" w:rsidRPr="005649FC" w:rsidRDefault="00865AA5" w:rsidP="00865AA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14:paraId="17BA6B6C" w14:textId="32B33DD0" w:rsidR="00865AA5" w:rsidRPr="00C57B5A" w:rsidRDefault="00865AA5" w:rsidP="00865AA5">
            <w:pPr>
              <w:jc w:val="both"/>
              <w:rPr>
                <w:sz w:val="19"/>
                <w:szCs w:val="19"/>
                <w:lang w:val="sr-Cyrl-CS"/>
              </w:rPr>
            </w:pPr>
            <w:r>
              <w:t xml:space="preserve">Filipović Đurđević, D., &amp; Milin, P. (2019). Information and Learning in Processing Adjective Inflection. </w:t>
            </w:r>
            <w:r>
              <w:rPr>
                <w:i/>
                <w:iCs/>
              </w:rPr>
              <w:t>Cortex, 116</w:t>
            </w:r>
            <w:r>
              <w:t>, 209-227. https://doi.org/10.1016/j.cortex.2018.07.020</w:t>
            </w:r>
          </w:p>
        </w:tc>
      </w:tr>
      <w:tr w:rsidR="00865AA5" w:rsidRPr="005649FC" w14:paraId="1FD39049" w14:textId="77777777" w:rsidTr="00A3499C">
        <w:trPr>
          <w:jc w:val="center"/>
        </w:trPr>
        <w:tc>
          <w:tcPr>
            <w:tcW w:w="680" w:type="dxa"/>
          </w:tcPr>
          <w:p w14:paraId="57904DB4" w14:textId="77777777" w:rsidR="00865AA5" w:rsidRPr="005649FC" w:rsidRDefault="00865AA5" w:rsidP="00865AA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14:paraId="5601D84B" w14:textId="21571527" w:rsidR="00865AA5" w:rsidRPr="00C57B5A" w:rsidRDefault="00865AA5" w:rsidP="00865AA5">
            <w:pPr>
              <w:jc w:val="both"/>
              <w:rPr>
                <w:sz w:val="19"/>
                <w:szCs w:val="19"/>
                <w:lang w:val="sr-Cyrl-CS"/>
              </w:rPr>
            </w:pPr>
            <w:r>
              <w:t xml:space="preserve">Popović Stijačić, M., &amp; Filipović Đurđević, D. (2018). Analyzing data from memory tasks – comparison of ANOVA, logistic regression and mixed logit model. </w:t>
            </w:r>
            <w:r>
              <w:rPr>
                <w:i/>
                <w:iCs/>
              </w:rPr>
              <w:t>Psihologija 51</w:t>
            </w:r>
            <w:r>
              <w:t>(4), 469-488. https://doi.org/10.2298/PSI170615023P</w:t>
            </w:r>
          </w:p>
        </w:tc>
      </w:tr>
      <w:tr w:rsidR="00865AA5" w:rsidRPr="005649FC" w14:paraId="68FF3A46" w14:textId="77777777" w:rsidTr="00A3499C">
        <w:trPr>
          <w:jc w:val="center"/>
        </w:trPr>
        <w:tc>
          <w:tcPr>
            <w:tcW w:w="680" w:type="dxa"/>
          </w:tcPr>
          <w:p w14:paraId="12530E99" w14:textId="77777777" w:rsidR="00865AA5" w:rsidRPr="005649FC" w:rsidRDefault="00865AA5" w:rsidP="00865AA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14:paraId="1763C167" w14:textId="24D342AD" w:rsidR="00865AA5" w:rsidRPr="00C57B5A" w:rsidRDefault="00865AA5" w:rsidP="00865AA5">
            <w:pPr>
              <w:jc w:val="both"/>
              <w:rPr>
                <w:sz w:val="19"/>
                <w:szCs w:val="19"/>
                <w:lang w:val="sr-Cyrl-CS"/>
              </w:rPr>
            </w:pPr>
            <w:r>
              <w:t xml:space="preserve">Filipović Đurđević, D. &amp; Gatarić, I. (2018). Simultaneous effects of inflectional paradigms and classes in processing of Serbian verbs. </w:t>
            </w:r>
            <w:r>
              <w:rPr>
                <w:i/>
                <w:iCs/>
              </w:rPr>
              <w:t>Psihologija, 51</w:t>
            </w:r>
            <w:r>
              <w:t>(3), 259–288. https://doi.org/10.2298/PSI170811015F</w:t>
            </w:r>
          </w:p>
        </w:tc>
      </w:tr>
      <w:tr w:rsidR="00FC5D9B" w:rsidRPr="005649FC" w14:paraId="3B77E3DE" w14:textId="77777777" w:rsidTr="00A3499C">
        <w:trPr>
          <w:jc w:val="center"/>
        </w:trPr>
        <w:tc>
          <w:tcPr>
            <w:tcW w:w="680" w:type="dxa"/>
          </w:tcPr>
          <w:p w14:paraId="226B6F91" w14:textId="77777777" w:rsidR="00FC5D9B" w:rsidRPr="005649FC" w:rsidRDefault="00FC5D9B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14:paraId="0EA3C2E1" w14:textId="591A02C4" w:rsidR="00FC5D9B" w:rsidRPr="00865AA5" w:rsidRDefault="00865AA5" w:rsidP="00865AA5">
            <w:pPr>
              <w:widowControl/>
              <w:autoSpaceDE/>
              <w:autoSpaceDN/>
              <w:adjustRightInd/>
              <w:jc w:val="both"/>
              <w:rPr>
                <w:lang w:val="en-GB" w:eastAsia="en-GB"/>
              </w:rPr>
            </w:pPr>
            <w:r>
              <w:t xml:space="preserve">Zec, D., &amp; Filipović Đurđević, D. (2017). The Role of Prosody in Clitic Placement. In V. Gribanova and S.S. Shih (Eds.) </w:t>
            </w:r>
            <w:r>
              <w:rPr>
                <w:i/>
                <w:iCs/>
              </w:rPr>
              <w:t xml:space="preserve">The Morphosyntax-Phonology Connection: Locality and Directionality at the Interface </w:t>
            </w:r>
            <w:r>
              <w:t xml:space="preserve">(pp. 171-196). Oxford, UK: Oxford University Press. </w:t>
            </w:r>
          </w:p>
        </w:tc>
      </w:tr>
      <w:tr w:rsidR="00FC5D9B" w:rsidRPr="005649FC" w14:paraId="6F8F0A06" w14:textId="77777777" w:rsidTr="00A3499C">
        <w:trPr>
          <w:jc w:val="center"/>
        </w:trPr>
        <w:tc>
          <w:tcPr>
            <w:tcW w:w="680" w:type="dxa"/>
          </w:tcPr>
          <w:p w14:paraId="016D82FC" w14:textId="77777777" w:rsidR="00FC5D9B" w:rsidRPr="005649FC" w:rsidRDefault="00FC5D9B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14:paraId="6146AE06" w14:textId="7283321C" w:rsidR="00FC5D9B" w:rsidRPr="00865AA5" w:rsidRDefault="00865AA5" w:rsidP="00865AA5">
            <w:pPr>
              <w:widowControl/>
              <w:autoSpaceDE/>
              <w:autoSpaceDN/>
              <w:adjustRightInd/>
              <w:jc w:val="both"/>
              <w:rPr>
                <w:lang w:val="en-GB" w:eastAsia="en-GB"/>
              </w:rPr>
            </w:pPr>
            <w:r>
              <w:t xml:space="preserve">Prekovic*, S., Filipović Đurđević*, D., Csifcsak, G., Šveljo, O., Stojković, O., Janković, M., Koprivšek, K., Covill, L.E., Lučić, M., Van den Broeck, T., Helsen, C., Ceroni, F., Claessens, F., &amp; Newbury, D. (2016). Multidisciplinary investigation links backward-speech trait and working memory through genetic mutation. </w:t>
            </w:r>
            <w:r>
              <w:rPr>
                <w:i/>
                <w:iCs/>
              </w:rPr>
              <w:t>Scientific Reports, 6</w:t>
            </w:r>
            <w:r>
              <w:t>, 20369; doi: 10.1038/srep20369. (* denotes equal contribution)</w:t>
            </w:r>
          </w:p>
        </w:tc>
      </w:tr>
      <w:tr w:rsidR="00865AA5" w:rsidRPr="005649FC" w14:paraId="0EFDA0DA" w14:textId="77777777" w:rsidTr="008D22AB">
        <w:trPr>
          <w:jc w:val="center"/>
        </w:trPr>
        <w:tc>
          <w:tcPr>
            <w:tcW w:w="680" w:type="dxa"/>
          </w:tcPr>
          <w:p w14:paraId="5D80786C" w14:textId="77777777" w:rsidR="00865AA5" w:rsidRPr="005649FC" w:rsidRDefault="00865AA5" w:rsidP="00865AA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  <w:vAlign w:val="bottom"/>
          </w:tcPr>
          <w:p w14:paraId="2498A4F9" w14:textId="3C08FDAB" w:rsidR="00865AA5" w:rsidRPr="00C57B5A" w:rsidRDefault="00865AA5" w:rsidP="00865AA5">
            <w:pPr>
              <w:jc w:val="both"/>
              <w:rPr>
                <w:sz w:val="19"/>
                <w:szCs w:val="19"/>
                <w:lang w:val="sr-Cyrl-CS"/>
              </w:rPr>
            </w:pPr>
            <w:r>
              <w:t xml:space="preserve">Baayen, R. H., Milin, P., Filipović Đurđević, D., Hendrix, P., &amp; Marelli, M. (2011).  An amorphous model for morphological processing in visual comprehension based on naive discriminative learning. </w:t>
            </w:r>
            <w:r>
              <w:rPr>
                <w:i/>
                <w:iCs/>
              </w:rPr>
              <w:t>Psychological Review, 118</w:t>
            </w:r>
            <w:r>
              <w:t>(3), 438-481.</w:t>
            </w:r>
          </w:p>
        </w:tc>
      </w:tr>
      <w:tr w:rsidR="00865AA5" w:rsidRPr="005649FC" w14:paraId="364A3366" w14:textId="77777777" w:rsidTr="00A3499C">
        <w:trPr>
          <w:jc w:val="center"/>
        </w:trPr>
        <w:tc>
          <w:tcPr>
            <w:tcW w:w="680" w:type="dxa"/>
          </w:tcPr>
          <w:p w14:paraId="33108E1B" w14:textId="77777777" w:rsidR="00865AA5" w:rsidRPr="005649FC" w:rsidRDefault="00865AA5" w:rsidP="00865AA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14:paraId="1D288384" w14:textId="3FF85386" w:rsidR="00865AA5" w:rsidRPr="00C57B5A" w:rsidRDefault="00865AA5" w:rsidP="00865AA5">
            <w:pPr>
              <w:jc w:val="both"/>
              <w:rPr>
                <w:sz w:val="19"/>
                <w:szCs w:val="19"/>
              </w:rPr>
            </w:pPr>
            <w:r>
              <w:t xml:space="preserve">Milin, P., Keuleers, E., &amp; Filipović Đurđević, D. (2011). Allomorphic responses in Serbian pseudo-nouns as a result of analogical learning. </w:t>
            </w:r>
            <w:r>
              <w:rPr>
                <w:i/>
                <w:iCs/>
              </w:rPr>
              <w:t>Acta Linguistica Hungarica</w:t>
            </w:r>
            <w:r>
              <w:t xml:space="preserve">, </w:t>
            </w:r>
            <w:r>
              <w:rPr>
                <w:i/>
                <w:iCs/>
              </w:rPr>
              <w:t>58</w:t>
            </w:r>
            <w:r>
              <w:t>(1-2), 65-84.</w:t>
            </w:r>
          </w:p>
        </w:tc>
      </w:tr>
      <w:tr w:rsidR="00865AA5" w:rsidRPr="005649FC" w14:paraId="47D960F7" w14:textId="77777777" w:rsidTr="00C02814">
        <w:trPr>
          <w:jc w:val="center"/>
        </w:trPr>
        <w:tc>
          <w:tcPr>
            <w:tcW w:w="680" w:type="dxa"/>
          </w:tcPr>
          <w:p w14:paraId="57A29EBA" w14:textId="77777777" w:rsidR="00865AA5" w:rsidRPr="005649FC" w:rsidRDefault="00865AA5" w:rsidP="00865AA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  <w:vAlign w:val="bottom"/>
          </w:tcPr>
          <w:p w14:paraId="14B03B23" w14:textId="363D7423" w:rsidR="00865AA5" w:rsidRPr="00C57B5A" w:rsidRDefault="00865AA5" w:rsidP="00865AA5">
            <w:pPr>
              <w:jc w:val="both"/>
              <w:rPr>
                <w:sz w:val="19"/>
                <w:szCs w:val="19"/>
              </w:rPr>
            </w:pPr>
            <w:r>
              <w:t xml:space="preserve">Feldman, L. B., Kostić, A., Basnight-Brown, D. M., Filipović Đurđević, D., &amp; John Pastizzo, M. (2010). Morphological Facilitation for Regular and Irregular Verb Formations in Native and Non-Native Speakers: Little Evidence for Two Distinct Mechanisms. </w:t>
            </w:r>
            <w:r>
              <w:rPr>
                <w:i/>
                <w:iCs/>
              </w:rPr>
              <w:t>Bilingualism: Language and Cognition, 13</w:t>
            </w:r>
            <w:r>
              <w:t>(2), 119-135.</w:t>
            </w:r>
          </w:p>
        </w:tc>
      </w:tr>
      <w:tr w:rsidR="00865AA5" w:rsidRPr="005649FC" w14:paraId="6ED87919" w14:textId="77777777" w:rsidTr="00A3499C">
        <w:trPr>
          <w:jc w:val="center"/>
        </w:trPr>
        <w:tc>
          <w:tcPr>
            <w:tcW w:w="680" w:type="dxa"/>
          </w:tcPr>
          <w:p w14:paraId="7969C6DB" w14:textId="77777777" w:rsidR="00865AA5" w:rsidRPr="005649FC" w:rsidRDefault="00865AA5" w:rsidP="00865AA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14:paraId="69FECBAC" w14:textId="6E9D20FA" w:rsidR="00865AA5" w:rsidRPr="00C57B5A" w:rsidRDefault="00865AA5" w:rsidP="00865AA5">
            <w:pPr>
              <w:jc w:val="both"/>
              <w:rPr>
                <w:sz w:val="19"/>
                <w:szCs w:val="19"/>
              </w:rPr>
            </w:pPr>
            <w:r>
              <w:t>Milin, P., Filipović Đurđević, D., &amp; Moscoso del Prado Martìn, F. (2009).</w:t>
            </w:r>
            <w:r>
              <w:rPr>
                <w:rFonts w:ascii="TimesNewRoman" w:hAnsi="TimesNewRoman"/>
              </w:rPr>
              <w:t xml:space="preserve"> The simultaneous effects of inflectional paradigms and classes on lexical recognition: Evidence from Serbian</w:t>
            </w:r>
            <w:r>
              <w:t xml:space="preserve">. </w:t>
            </w:r>
            <w:r>
              <w:rPr>
                <w:i/>
                <w:iCs/>
              </w:rPr>
              <w:t>Journal of Memory and Language</w:t>
            </w:r>
            <w:r>
              <w:t xml:space="preserve">, </w:t>
            </w:r>
            <w:r>
              <w:rPr>
                <w:i/>
                <w:iCs/>
              </w:rPr>
              <w:t>60</w:t>
            </w:r>
            <w:r>
              <w:t>(1), 50-64</w:t>
            </w:r>
            <w:r>
              <w:rPr>
                <w:i/>
                <w:iCs/>
              </w:rPr>
              <w:t>.</w:t>
            </w:r>
          </w:p>
        </w:tc>
      </w:tr>
      <w:tr w:rsidR="00ED0F7F" w:rsidRPr="005649FC" w14:paraId="6EDA75B7" w14:textId="77777777" w:rsidTr="00A3499C">
        <w:trPr>
          <w:jc w:val="center"/>
        </w:trPr>
        <w:tc>
          <w:tcPr>
            <w:tcW w:w="680" w:type="dxa"/>
          </w:tcPr>
          <w:p w14:paraId="01AA9857" w14:textId="77777777" w:rsidR="00ED0F7F" w:rsidRPr="005649FC" w:rsidRDefault="00ED0F7F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14:paraId="08A2F695" w14:textId="73D810B8" w:rsidR="00ED0F7F" w:rsidRPr="00865AA5" w:rsidRDefault="00865AA5" w:rsidP="00865AA5">
            <w:pPr>
              <w:widowControl/>
              <w:autoSpaceDE/>
              <w:autoSpaceDN/>
              <w:adjustRightInd/>
              <w:jc w:val="both"/>
              <w:rPr>
                <w:lang w:val="en-GB" w:eastAsia="en-GB"/>
              </w:rPr>
            </w:pPr>
            <w:r>
              <w:t xml:space="preserve">Diesing, M., Filipović Đurđević, D., &amp; Zec, D. (2009). Clitic placement in Serbian: Corpus and experimental evidence. In S. Featherston and S. Winkler (Eds.) </w:t>
            </w:r>
            <w:r>
              <w:rPr>
                <w:i/>
                <w:iCs/>
              </w:rPr>
              <w:t xml:space="preserve">The Fruits of Empirical Linguistics, Volume 2: Product </w:t>
            </w:r>
            <w:r>
              <w:t>(pp. 59-73). Berlin, New York: Mouton de Gruyter.</w:t>
            </w:r>
          </w:p>
        </w:tc>
      </w:tr>
      <w:tr w:rsidR="00FC5D9B" w:rsidRPr="00FA58AC" w14:paraId="128BCD81" w14:textId="77777777" w:rsidTr="00A3499C">
        <w:trPr>
          <w:jc w:val="center"/>
        </w:trPr>
        <w:tc>
          <w:tcPr>
            <w:tcW w:w="10172" w:type="dxa"/>
            <w:gridSpan w:val="12"/>
          </w:tcPr>
          <w:p w14:paraId="4DE2D82B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 xml:space="preserve">Збирни подаци научне, односно уметничке и стручне </w:t>
            </w:r>
            <w:r w:rsidR="00182ECE" w:rsidRPr="00FA58AC">
              <w:rPr>
                <w:b/>
                <w:szCs w:val="22"/>
                <w:lang w:val="sr-Cyrl-CS"/>
              </w:rPr>
              <w:t>активности наставника</w:t>
            </w:r>
          </w:p>
        </w:tc>
      </w:tr>
      <w:tr w:rsidR="00FC5D9B" w:rsidRPr="005649FC" w14:paraId="3FD03813" w14:textId="77777777" w:rsidTr="00A3499C">
        <w:trPr>
          <w:jc w:val="center"/>
        </w:trPr>
        <w:tc>
          <w:tcPr>
            <w:tcW w:w="4677" w:type="dxa"/>
            <w:gridSpan w:val="7"/>
          </w:tcPr>
          <w:p w14:paraId="18578636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lastRenderedPageBreak/>
              <w:t>Укупан број цитата</w:t>
            </w:r>
          </w:p>
        </w:tc>
        <w:tc>
          <w:tcPr>
            <w:tcW w:w="5495" w:type="dxa"/>
            <w:gridSpan w:val="5"/>
          </w:tcPr>
          <w:p w14:paraId="70C48FDE" w14:textId="4668FED9" w:rsidR="00FC5D9B" w:rsidRPr="004B7ED0" w:rsidRDefault="00DF5488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635</w:t>
            </w:r>
            <w:r w:rsidR="004B766D">
              <w:rPr>
                <w:szCs w:val="22"/>
                <w:lang w:val="en-US"/>
              </w:rPr>
              <w:t xml:space="preserve"> (Google Scholar Citations)</w:t>
            </w:r>
          </w:p>
        </w:tc>
      </w:tr>
      <w:tr w:rsidR="00FC5D9B" w:rsidRPr="005649FC" w14:paraId="6800673F" w14:textId="77777777" w:rsidTr="00A3499C">
        <w:trPr>
          <w:jc w:val="center"/>
        </w:trPr>
        <w:tc>
          <w:tcPr>
            <w:tcW w:w="4677" w:type="dxa"/>
            <w:gridSpan w:val="7"/>
          </w:tcPr>
          <w:p w14:paraId="320417A1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 xml:space="preserve">Укупан број радова са </w:t>
            </w:r>
            <w:r w:rsidRPr="00FA58AC">
              <w:rPr>
                <w:szCs w:val="22"/>
              </w:rPr>
              <w:t>SCI</w:t>
            </w:r>
            <w:r w:rsidRPr="00FA58AC">
              <w:rPr>
                <w:szCs w:val="22"/>
                <w:lang w:val="sr-Cyrl-CS"/>
              </w:rPr>
              <w:t xml:space="preserve"> (</w:t>
            </w:r>
            <w:r w:rsidRPr="00FA58AC">
              <w:rPr>
                <w:szCs w:val="22"/>
              </w:rPr>
              <w:t>SSCI</w:t>
            </w:r>
            <w:r w:rsidRPr="00FA58AC">
              <w:rPr>
                <w:szCs w:val="22"/>
                <w:lang w:val="sr-Cyrl-CS"/>
              </w:rPr>
              <w:t>) листе</w:t>
            </w:r>
          </w:p>
        </w:tc>
        <w:tc>
          <w:tcPr>
            <w:tcW w:w="5495" w:type="dxa"/>
            <w:gridSpan w:val="5"/>
          </w:tcPr>
          <w:p w14:paraId="620B5673" w14:textId="350B5669" w:rsidR="00FC5D9B" w:rsidRPr="009370FB" w:rsidRDefault="00865AA5" w:rsidP="000217E7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FC5D9B" w:rsidRPr="005649FC" w14:paraId="059C6F3E" w14:textId="77777777" w:rsidTr="00A3499C">
        <w:trPr>
          <w:jc w:val="center"/>
        </w:trPr>
        <w:tc>
          <w:tcPr>
            <w:tcW w:w="4677" w:type="dxa"/>
            <w:gridSpan w:val="7"/>
          </w:tcPr>
          <w:p w14:paraId="7285C42F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</w:rPr>
              <w:t>Тренутно у</w:t>
            </w:r>
            <w:r w:rsidRPr="00FA58AC">
              <w:rPr>
                <w:szCs w:val="22"/>
                <w:lang w:val="sr-Cyrl-CS"/>
              </w:rPr>
              <w:t>чешће на пројектима</w:t>
            </w:r>
          </w:p>
        </w:tc>
        <w:tc>
          <w:tcPr>
            <w:tcW w:w="1905" w:type="dxa"/>
          </w:tcPr>
          <w:p w14:paraId="10C43949" w14:textId="77777777" w:rsidR="00FC5D9B" w:rsidRPr="00B213BA" w:rsidRDefault="00FC5D9B" w:rsidP="000217E7">
            <w:r w:rsidRPr="00B213BA">
              <w:rPr>
                <w:szCs w:val="22"/>
                <w:lang w:val="sr-Cyrl-CS"/>
              </w:rPr>
              <w:t>Домаћи</w:t>
            </w:r>
            <w:r w:rsidRPr="00B213BA">
              <w:rPr>
                <w:szCs w:val="22"/>
              </w:rPr>
              <w:t xml:space="preserve"> /</w:t>
            </w:r>
            <w:r w:rsidR="009370FB" w:rsidRPr="00B213BA">
              <w:rPr>
                <w:szCs w:val="22"/>
              </w:rPr>
              <w:t xml:space="preserve"> 2</w:t>
            </w:r>
          </w:p>
        </w:tc>
        <w:tc>
          <w:tcPr>
            <w:tcW w:w="3590" w:type="dxa"/>
            <w:gridSpan w:val="4"/>
          </w:tcPr>
          <w:p w14:paraId="52D662E3" w14:textId="247EDA11" w:rsidR="00FC5D9B" w:rsidRPr="00B213BA" w:rsidRDefault="00FC5D9B" w:rsidP="000217E7">
            <w:r w:rsidRPr="00B213BA">
              <w:rPr>
                <w:szCs w:val="22"/>
                <w:lang w:val="sr-Cyrl-CS"/>
              </w:rPr>
              <w:t>Међународни</w:t>
            </w:r>
            <w:r w:rsidRPr="00B213BA">
              <w:rPr>
                <w:szCs w:val="22"/>
              </w:rPr>
              <w:t xml:space="preserve"> /</w:t>
            </w:r>
            <w:r w:rsidR="009370FB" w:rsidRPr="00B213BA">
              <w:rPr>
                <w:szCs w:val="22"/>
              </w:rPr>
              <w:t xml:space="preserve"> </w:t>
            </w:r>
            <w:r w:rsidR="00DF5488" w:rsidRPr="00B213BA">
              <w:rPr>
                <w:szCs w:val="22"/>
              </w:rPr>
              <w:t>1</w:t>
            </w:r>
          </w:p>
        </w:tc>
      </w:tr>
      <w:tr w:rsidR="00FC5D9B" w:rsidRPr="005649FC" w14:paraId="71709C96" w14:textId="77777777" w:rsidTr="00A3499C">
        <w:trPr>
          <w:jc w:val="center"/>
        </w:trPr>
        <w:tc>
          <w:tcPr>
            <w:tcW w:w="1714" w:type="dxa"/>
            <w:gridSpan w:val="2"/>
          </w:tcPr>
          <w:p w14:paraId="5D6449A8" w14:textId="77777777" w:rsidR="00FC5D9B" w:rsidRPr="003170C3" w:rsidRDefault="00182ECE" w:rsidP="000217E7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Усавршавања</w:t>
            </w:r>
          </w:p>
        </w:tc>
        <w:tc>
          <w:tcPr>
            <w:tcW w:w="8458" w:type="dxa"/>
            <w:gridSpan w:val="10"/>
          </w:tcPr>
          <w:p w14:paraId="6B6A8B58" w14:textId="2CE8698B" w:rsidR="00FC5D9B" w:rsidRPr="005649FC" w:rsidRDefault="004B766D" w:rsidP="00B213BA">
            <w:pPr>
              <w:jc w:val="both"/>
              <w:textAlignment w:val="top"/>
              <w:rPr>
                <w:lang w:val="sr-Cyrl-CS"/>
              </w:rPr>
            </w:pPr>
            <w:r w:rsidRPr="004B766D">
              <w:rPr>
                <w:rStyle w:val="hps"/>
                <w:color w:val="333333"/>
              </w:rPr>
              <w:t xml:space="preserve">2008 </w:t>
            </w:r>
            <w:r>
              <w:rPr>
                <w:rStyle w:val="hps"/>
                <w:color w:val="333333"/>
              </w:rPr>
              <w:t>–</w:t>
            </w:r>
            <w:r w:rsidRPr="004B766D">
              <w:rPr>
                <w:rStyle w:val="hps"/>
                <w:color w:val="333333"/>
              </w:rPr>
              <w:t xml:space="preserve"> </w:t>
            </w:r>
            <w:r w:rsidR="00B213BA">
              <w:rPr>
                <w:rStyle w:val="hps"/>
                <w:color w:val="333333"/>
              </w:rPr>
              <w:t xml:space="preserve">University of </w:t>
            </w:r>
            <w:r w:rsidRPr="004B766D">
              <w:rPr>
                <w:rStyle w:val="hps"/>
                <w:color w:val="333333"/>
              </w:rPr>
              <w:t>O</w:t>
            </w:r>
            <w:r>
              <w:rPr>
                <w:rStyle w:val="hps"/>
                <w:color w:val="333333"/>
              </w:rPr>
              <w:t>x</w:t>
            </w:r>
            <w:r w:rsidRPr="004B766D">
              <w:rPr>
                <w:rStyle w:val="hps"/>
                <w:color w:val="333333"/>
              </w:rPr>
              <w:t>ford, St. John's College, Oxford Colleges Hospitality Scheme.</w:t>
            </w:r>
          </w:p>
        </w:tc>
      </w:tr>
      <w:tr w:rsidR="00FC5D9B" w:rsidRPr="009D4926" w14:paraId="43DA9EEF" w14:textId="77777777" w:rsidTr="00A3499C">
        <w:trPr>
          <w:jc w:val="center"/>
        </w:trPr>
        <w:tc>
          <w:tcPr>
            <w:tcW w:w="10172" w:type="dxa"/>
            <w:gridSpan w:val="12"/>
          </w:tcPr>
          <w:p w14:paraId="08341CCF" w14:textId="77777777" w:rsidR="00FC5D9B" w:rsidRPr="003170C3" w:rsidRDefault="00FC5D9B" w:rsidP="000217E7">
            <w:pPr>
              <w:rPr>
                <w:sz w:val="22"/>
                <w:szCs w:val="22"/>
                <w:lang w:val="sr-Cyrl-CS"/>
              </w:rPr>
            </w:pPr>
            <w:r w:rsidRPr="003170C3">
              <w:rPr>
                <w:sz w:val="22"/>
                <w:szCs w:val="22"/>
                <w:lang w:val="sr-Cyrl-CS"/>
              </w:rPr>
              <w:t>Други подаци које сматрате релевантним:</w:t>
            </w:r>
          </w:p>
          <w:p w14:paraId="5241DD7B" w14:textId="19536F8F" w:rsidR="00FC5D9B" w:rsidRPr="00F0455C" w:rsidRDefault="00FC5D9B" w:rsidP="00F0455C">
            <w:pPr>
              <w:jc w:val="both"/>
              <w:rPr>
                <w:sz w:val="19"/>
                <w:szCs w:val="19"/>
                <w:lang w:val="en-US"/>
              </w:rPr>
            </w:pPr>
          </w:p>
        </w:tc>
      </w:tr>
    </w:tbl>
    <w:p w14:paraId="35101C34" w14:textId="77777777" w:rsidR="00FC5D9B" w:rsidRPr="009D4926" w:rsidRDefault="00FC5D9B" w:rsidP="00FC5D9B">
      <w:pPr>
        <w:rPr>
          <w:sz w:val="2"/>
        </w:rPr>
      </w:pPr>
    </w:p>
    <w:p w14:paraId="4616C783" w14:textId="77777777" w:rsidR="00FC5D9B" w:rsidRDefault="00FC5D9B" w:rsidP="00FC5D9B"/>
    <w:p w14:paraId="72F0D782" w14:textId="77777777" w:rsidR="00AE749D" w:rsidRPr="007F7597" w:rsidRDefault="00AE749D" w:rsidP="00B131F4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10"/>
  </w:num>
  <w:num w:numId="3">
    <w:abstractNumId w:val="0"/>
  </w:num>
  <w:num w:numId="4">
    <w:abstractNumId w:val="2"/>
  </w:num>
  <w:num w:numId="5">
    <w:abstractNumId w:val="23"/>
  </w:num>
  <w:num w:numId="6">
    <w:abstractNumId w:val="11"/>
  </w:num>
  <w:num w:numId="7">
    <w:abstractNumId w:val="38"/>
  </w:num>
  <w:num w:numId="8">
    <w:abstractNumId w:val="27"/>
  </w:num>
  <w:num w:numId="9">
    <w:abstractNumId w:val="31"/>
  </w:num>
  <w:num w:numId="10">
    <w:abstractNumId w:val="36"/>
  </w:num>
  <w:num w:numId="11">
    <w:abstractNumId w:val="14"/>
  </w:num>
  <w:num w:numId="12">
    <w:abstractNumId w:val="33"/>
  </w:num>
  <w:num w:numId="13">
    <w:abstractNumId w:val="5"/>
  </w:num>
  <w:num w:numId="14">
    <w:abstractNumId w:val="15"/>
  </w:num>
  <w:num w:numId="15">
    <w:abstractNumId w:val="25"/>
  </w:num>
  <w:num w:numId="16">
    <w:abstractNumId w:val="9"/>
  </w:num>
  <w:num w:numId="17">
    <w:abstractNumId w:val="22"/>
  </w:num>
  <w:num w:numId="18">
    <w:abstractNumId w:val="40"/>
  </w:num>
  <w:num w:numId="19">
    <w:abstractNumId w:val="26"/>
  </w:num>
  <w:num w:numId="20">
    <w:abstractNumId w:val="32"/>
  </w:num>
  <w:num w:numId="21">
    <w:abstractNumId w:val="13"/>
  </w:num>
  <w:num w:numId="22">
    <w:abstractNumId w:val="17"/>
  </w:num>
  <w:num w:numId="23">
    <w:abstractNumId w:val="4"/>
  </w:num>
  <w:num w:numId="24">
    <w:abstractNumId w:val="41"/>
  </w:num>
  <w:num w:numId="25">
    <w:abstractNumId w:val="18"/>
  </w:num>
  <w:num w:numId="26">
    <w:abstractNumId w:val="37"/>
  </w:num>
  <w:num w:numId="27">
    <w:abstractNumId w:val="35"/>
  </w:num>
  <w:num w:numId="28">
    <w:abstractNumId w:val="1"/>
  </w:num>
  <w:num w:numId="29">
    <w:abstractNumId w:val="16"/>
  </w:num>
  <w:num w:numId="30">
    <w:abstractNumId w:val="43"/>
  </w:num>
  <w:num w:numId="31">
    <w:abstractNumId w:val="42"/>
  </w:num>
  <w:num w:numId="32">
    <w:abstractNumId w:val="24"/>
  </w:num>
  <w:num w:numId="33">
    <w:abstractNumId w:val="3"/>
  </w:num>
  <w:num w:numId="34">
    <w:abstractNumId w:val="34"/>
  </w:num>
  <w:num w:numId="35">
    <w:abstractNumId w:val="20"/>
  </w:num>
  <w:num w:numId="36">
    <w:abstractNumId w:val="30"/>
  </w:num>
  <w:num w:numId="37">
    <w:abstractNumId w:val="6"/>
  </w:num>
  <w:num w:numId="38">
    <w:abstractNumId w:val="12"/>
  </w:num>
  <w:num w:numId="39">
    <w:abstractNumId w:val="44"/>
  </w:num>
  <w:num w:numId="40">
    <w:abstractNumId w:val="19"/>
  </w:num>
  <w:num w:numId="41">
    <w:abstractNumId w:val="8"/>
  </w:num>
  <w:num w:numId="42">
    <w:abstractNumId w:val="28"/>
  </w:num>
  <w:num w:numId="43">
    <w:abstractNumId w:val="21"/>
  </w:num>
  <w:num w:numId="44">
    <w:abstractNumId w:val="29"/>
  </w:num>
  <w:num w:numId="45">
    <w:abstractNumId w:val="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mirrorMargin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67E7B"/>
    <w:rsid w:val="00010361"/>
    <w:rsid w:val="00013C7A"/>
    <w:rsid w:val="000217E7"/>
    <w:rsid w:val="000273D9"/>
    <w:rsid w:val="00030C7E"/>
    <w:rsid w:val="0004593E"/>
    <w:rsid w:val="0006705B"/>
    <w:rsid w:val="00074CDC"/>
    <w:rsid w:val="00084A10"/>
    <w:rsid w:val="000E2421"/>
    <w:rsid w:val="000E3AC7"/>
    <w:rsid w:val="00105455"/>
    <w:rsid w:val="001205E4"/>
    <w:rsid w:val="0015496D"/>
    <w:rsid w:val="00165CDA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32541"/>
    <w:rsid w:val="00232FE4"/>
    <w:rsid w:val="00277A42"/>
    <w:rsid w:val="002931B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4330A"/>
    <w:rsid w:val="00456812"/>
    <w:rsid w:val="00464521"/>
    <w:rsid w:val="00484A99"/>
    <w:rsid w:val="0048749C"/>
    <w:rsid w:val="0049001E"/>
    <w:rsid w:val="004A5495"/>
    <w:rsid w:val="004A5FFB"/>
    <w:rsid w:val="004B766D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B6110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45768"/>
    <w:rsid w:val="0066054E"/>
    <w:rsid w:val="00666D58"/>
    <w:rsid w:val="00686815"/>
    <w:rsid w:val="006B6E34"/>
    <w:rsid w:val="006C1412"/>
    <w:rsid w:val="006D27E2"/>
    <w:rsid w:val="006D3863"/>
    <w:rsid w:val="006E257A"/>
    <w:rsid w:val="006E5B12"/>
    <w:rsid w:val="006E7216"/>
    <w:rsid w:val="006F0391"/>
    <w:rsid w:val="006F28DA"/>
    <w:rsid w:val="00721BF4"/>
    <w:rsid w:val="00727620"/>
    <w:rsid w:val="00727D89"/>
    <w:rsid w:val="00727E78"/>
    <w:rsid w:val="00740D41"/>
    <w:rsid w:val="007478BE"/>
    <w:rsid w:val="00751163"/>
    <w:rsid w:val="0075626B"/>
    <w:rsid w:val="00765D72"/>
    <w:rsid w:val="00772F2A"/>
    <w:rsid w:val="00790B5A"/>
    <w:rsid w:val="00791843"/>
    <w:rsid w:val="007D0B08"/>
    <w:rsid w:val="007D183B"/>
    <w:rsid w:val="007D3469"/>
    <w:rsid w:val="007D3514"/>
    <w:rsid w:val="007D3FE8"/>
    <w:rsid w:val="007D4203"/>
    <w:rsid w:val="00865AA5"/>
    <w:rsid w:val="00866A16"/>
    <w:rsid w:val="008761A7"/>
    <w:rsid w:val="008877BA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1747"/>
    <w:rsid w:val="00A77B8A"/>
    <w:rsid w:val="00A858B7"/>
    <w:rsid w:val="00A93307"/>
    <w:rsid w:val="00A93E7E"/>
    <w:rsid w:val="00A94638"/>
    <w:rsid w:val="00AA6F55"/>
    <w:rsid w:val="00AB553B"/>
    <w:rsid w:val="00AB779C"/>
    <w:rsid w:val="00AC2CA1"/>
    <w:rsid w:val="00AD626E"/>
    <w:rsid w:val="00AD6FEE"/>
    <w:rsid w:val="00AE53DA"/>
    <w:rsid w:val="00AE749D"/>
    <w:rsid w:val="00AF6207"/>
    <w:rsid w:val="00B131F4"/>
    <w:rsid w:val="00B213BA"/>
    <w:rsid w:val="00B24C68"/>
    <w:rsid w:val="00B33D90"/>
    <w:rsid w:val="00B3410C"/>
    <w:rsid w:val="00B3576F"/>
    <w:rsid w:val="00B84896"/>
    <w:rsid w:val="00B907F8"/>
    <w:rsid w:val="00B95AFB"/>
    <w:rsid w:val="00BA294E"/>
    <w:rsid w:val="00BA7E87"/>
    <w:rsid w:val="00BC42EB"/>
    <w:rsid w:val="00BD626C"/>
    <w:rsid w:val="00BD6A75"/>
    <w:rsid w:val="00BE3864"/>
    <w:rsid w:val="00C267D6"/>
    <w:rsid w:val="00C32875"/>
    <w:rsid w:val="00C41E04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5488"/>
    <w:rsid w:val="00DF7C5A"/>
    <w:rsid w:val="00E07495"/>
    <w:rsid w:val="00E15F42"/>
    <w:rsid w:val="00E26193"/>
    <w:rsid w:val="00E335A1"/>
    <w:rsid w:val="00E4541A"/>
    <w:rsid w:val="00E5011D"/>
    <w:rsid w:val="00E54AC1"/>
    <w:rsid w:val="00E55139"/>
    <w:rsid w:val="00E71D75"/>
    <w:rsid w:val="00E72C68"/>
    <w:rsid w:val="00E745F6"/>
    <w:rsid w:val="00E84B1A"/>
    <w:rsid w:val="00EA6CBC"/>
    <w:rsid w:val="00EA7819"/>
    <w:rsid w:val="00EC0F73"/>
    <w:rsid w:val="00EC1984"/>
    <w:rsid w:val="00EC6CA7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0889F7"/>
  <w15:docId w15:val="{9F0A5430-1699-4CE7-942A-09524BDF6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1753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4339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Dusica Filipovic Durdevic</cp:lastModifiedBy>
  <cp:revision>11</cp:revision>
  <cp:lastPrinted>2012-02-13T18:34:00Z</cp:lastPrinted>
  <dcterms:created xsi:type="dcterms:W3CDTF">2019-09-08T09:57:00Z</dcterms:created>
  <dcterms:modified xsi:type="dcterms:W3CDTF">2019-09-09T15:44:00Z</dcterms:modified>
</cp:coreProperties>
</file>